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63A9" w14:textId="77777777" w:rsidR="00E93272" w:rsidRDefault="00A7103A">
      <w:pPr>
        <w:spacing w:after="224"/>
        <w:ind w:right="39"/>
      </w:pPr>
      <w:r>
        <w:t xml:space="preserve">AMENDED PROGRAMME with COVID-19   Herts &amp; North Middlesex Masters </w:t>
      </w:r>
      <w:proofErr w:type="gramStart"/>
      <w:r>
        <w:t>League  2021</w:t>
      </w:r>
      <w:proofErr w:type="gramEnd"/>
      <w:r>
        <w:t xml:space="preserve">  (SCVAC)    </w:t>
      </w:r>
    </w:p>
    <w:p w14:paraId="3FEB2091" w14:textId="77777777" w:rsidR="00E93272" w:rsidRDefault="00A7103A">
      <w:pPr>
        <w:spacing w:after="263"/>
        <w:ind w:right="39"/>
      </w:pPr>
      <w:r>
        <w:t xml:space="preserve">Teams                                                                    </w:t>
      </w:r>
    </w:p>
    <w:p w14:paraId="3A4D20CF" w14:textId="77777777" w:rsidR="00E93272" w:rsidRDefault="00A7103A">
      <w:pPr>
        <w:numPr>
          <w:ilvl w:val="0"/>
          <w:numId w:val="1"/>
        </w:numPr>
        <w:spacing w:after="33"/>
        <w:ind w:right="39"/>
      </w:pPr>
      <w:r>
        <w:t xml:space="preserve">Barnet &amp; </w:t>
      </w:r>
      <w:proofErr w:type="gramStart"/>
      <w:r>
        <w:t xml:space="preserve">District  </w:t>
      </w:r>
      <w:r>
        <w:tab/>
      </w:r>
      <w:proofErr w:type="gramEnd"/>
      <w:r>
        <w:t xml:space="preserve">                                    6  vacancy  </w:t>
      </w:r>
    </w:p>
    <w:p w14:paraId="3BF07FA3" w14:textId="77777777" w:rsidR="00E93272" w:rsidRDefault="00A7103A">
      <w:pPr>
        <w:numPr>
          <w:ilvl w:val="0"/>
          <w:numId w:val="1"/>
        </w:numPr>
        <w:spacing w:after="33"/>
        <w:ind w:right="39"/>
      </w:pPr>
      <w:r>
        <w:t xml:space="preserve">Dacorum &amp; Tring (MEN </w:t>
      </w:r>
      <w:proofErr w:type="gramStart"/>
      <w:r>
        <w:t xml:space="preserve">only)   </w:t>
      </w:r>
      <w:proofErr w:type="gramEnd"/>
      <w:r>
        <w:t xml:space="preserve">                    7  Stevenage &amp; North Herts  </w:t>
      </w:r>
    </w:p>
    <w:p w14:paraId="145D7346" w14:textId="77777777" w:rsidR="00E93272" w:rsidRDefault="00A7103A">
      <w:pPr>
        <w:numPr>
          <w:ilvl w:val="0"/>
          <w:numId w:val="1"/>
        </w:numPr>
        <w:spacing w:after="28"/>
        <w:ind w:right="39"/>
      </w:pPr>
      <w:r>
        <w:t xml:space="preserve">Enfield &amp; Haringey                                          </w:t>
      </w:r>
      <w:proofErr w:type="gramStart"/>
      <w:r>
        <w:t>8  London</w:t>
      </w:r>
      <w:proofErr w:type="gramEnd"/>
      <w:r>
        <w:t xml:space="preserve"> </w:t>
      </w:r>
      <w:proofErr w:type="spellStart"/>
      <w:r>
        <w:t>Heathside</w:t>
      </w:r>
      <w:proofErr w:type="spellEnd"/>
      <w:r>
        <w:t xml:space="preserve">  </w:t>
      </w:r>
    </w:p>
    <w:p w14:paraId="601BFCD9" w14:textId="77777777" w:rsidR="00E93272" w:rsidRDefault="00A7103A">
      <w:pPr>
        <w:numPr>
          <w:ilvl w:val="0"/>
          <w:numId w:val="1"/>
        </w:numPr>
        <w:spacing w:after="33"/>
        <w:ind w:right="39"/>
      </w:pPr>
      <w:r>
        <w:t xml:space="preserve">Herts Phoenix                                  </w:t>
      </w:r>
      <w:r>
        <w:t xml:space="preserve">                </w:t>
      </w:r>
      <w:proofErr w:type="gramStart"/>
      <w:r>
        <w:t>9  Harrow</w:t>
      </w:r>
      <w:proofErr w:type="gramEnd"/>
      <w:r>
        <w:t xml:space="preserve"> (MEN only)  </w:t>
      </w:r>
    </w:p>
    <w:p w14:paraId="2CC0086B" w14:textId="77777777" w:rsidR="00E93272" w:rsidRDefault="00A7103A">
      <w:pPr>
        <w:numPr>
          <w:ilvl w:val="0"/>
          <w:numId w:val="1"/>
        </w:numPr>
        <w:ind w:right="39"/>
      </w:pPr>
      <w:r>
        <w:t xml:space="preserve">Ilford                                                                 </w:t>
      </w:r>
      <w:proofErr w:type="gramStart"/>
      <w:r>
        <w:t>0  St</w:t>
      </w:r>
      <w:proofErr w:type="gramEnd"/>
      <w:r>
        <w:t xml:space="preserve"> Albans    </w:t>
      </w:r>
    </w:p>
    <w:p w14:paraId="5E0FC6D0" w14:textId="77777777" w:rsidR="00E93272" w:rsidRDefault="00A7103A">
      <w:pPr>
        <w:ind w:right="39"/>
      </w:pPr>
      <w:r>
        <w:t>Track Number Allocation             0-9 (35</w:t>
      </w:r>
      <w:proofErr w:type="gramStart"/>
      <w:r>
        <w:t>) ,</w:t>
      </w:r>
      <w:proofErr w:type="gramEnd"/>
      <w:r>
        <w:t xml:space="preserve"> 10-19 (40) , 50-59 (50) , 60-69 (60) , 70-79 (70)  </w:t>
      </w:r>
    </w:p>
    <w:p w14:paraId="1E4B0084" w14:textId="77777777" w:rsidR="00E93272" w:rsidRDefault="00A7103A">
      <w:pPr>
        <w:spacing w:after="54"/>
        <w:ind w:right="39"/>
      </w:pPr>
      <w:r>
        <w:t xml:space="preserve">Walking Number Allocation     </w:t>
      </w:r>
      <w:r>
        <w:t xml:space="preserve">   Men 0-9 (35) and 50-59 (50</w:t>
      </w:r>
      <w:proofErr w:type="gramStart"/>
      <w:r>
        <w:t>) ,</w:t>
      </w:r>
      <w:proofErr w:type="gramEnd"/>
      <w:r>
        <w:t xml:space="preserve"> Women 10-19 (35) and 60-69 (50)  </w:t>
      </w:r>
    </w:p>
    <w:p w14:paraId="3E5F9175" w14:textId="77777777" w:rsidR="00E93272" w:rsidRDefault="00A7103A">
      <w:pPr>
        <w:spacing w:after="16" w:line="246" w:lineRule="auto"/>
        <w:ind w:left="15" w:hanging="29"/>
      </w:pPr>
      <w:r>
        <w:rPr>
          <w:noProof/>
        </w:rPr>
        <mc:AlternateContent>
          <mc:Choice Requires="wpg">
            <w:drawing>
              <wp:inline distT="0" distB="0" distL="0" distR="0" wp14:anchorId="174B8EEE" wp14:editId="48B6FDE7">
                <wp:extent cx="5771515" cy="952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9525"/>
                          <a:chOff x="2460243" y="3775238"/>
                          <a:chExt cx="5771515" cy="952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460243" y="3775238"/>
                            <a:ext cx="5771515" cy="9525"/>
                            <a:chOff x="0" y="0"/>
                            <a:chExt cx="5771515" cy="9525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57715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C92A42" w14:textId="77777777" w:rsidR="00E93272" w:rsidRDefault="00E93272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0"/>
                              <a:ext cx="577151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1515" h="9525" extrusionOk="0">
                                  <a:moveTo>
                                    <a:pt x="0" y="0"/>
                                  </a:moveTo>
                                  <a:lnTo>
                                    <a:pt x="5771515" y="0"/>
                                  </a:lnTo>
                                  <a:lnTo>
                                    <a:pt x="5771515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1515" cy="952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151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</w:t>
      </w:r>
    </w:p>
    <w:p w14:paraId="735C169C" w14:textId="77777777" w:rsidR="00E93272" w:rsidRDefault="00A7103A">
      <w:pPr>
        <w:ind w:right="39"/>
      </w:pPr>
      <w:r>
        <w:t xml:space="preserve">Match </w:t>
      </w:r>
      <w:proofErr w:type="gramStart"/>
      <w:r>
        <w:t>1  -</w:t>
      </w:r>
      <w:proofErr w:type="gramEnd"/>
      <w:r>
        <w:t xml:space="preserve">  Monday  5</w:t>
      </w:r>
      <w:r>
        <w:rPr>
          <w:vertAlign w:val="superscript"/>
        </w:rPr>
        <w:t>th</w:t>
      </w:r>
      <w:r>
        <w:t xml:space="preserve"> July  at  Stevenage SG2 9PA  (hosts Stevenage &amp; NH)  </w:t>
      </w:r>
    </w:p>
    <w:p w14:paraId="2EDC4819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53C6B070" w14:textId="77777777" w:rsidR="00E93272" w:rsidRDefault="00A7103A">
      <w:pPr>
        <w:ind w:right="39"/>
      </w:pPr>
      <w:proofErr w:type="gramStart"/>
      <w:r>
        <w:t>1830  Shot</w:t>
      </w:r>
      <w:proofErr w:type="gramEnd"/>
      <w:r>
        <w:t xml:space="preserve"> Women 4k,3k                   (35,50)            Hammer Men 5k                           </w:t>
      </w:r>
      <w:r>
        <w:t xml:space="preserve">  (60,70)  </w:t>
      </w:r>
    </w:p>
    <w:p w14:paraId="086B8BDD" w14:textId="77777777" w:rsidR="00E93272" w:rsidRDefault="00A7103A">
      <w:pPr>
        <w:ind w:right="39"/>
      </w:pPr>
      <w:proofErr w:type="gramStart"/>
      <w:r>
        <w:t>1840  2000</w:t>
      </w:r>
      <w:proofErr w:type="gramEnd"/>
      <w:r>
        <w:t xml:space="preserve">m Walk Men &amp; Women  (35/50)  </w:t>
      </w:r>
    </w:p>
    <w:p w14:paraId="20E1423A" w14:textId="77777777" w:rsidR="00E93272" w:rsidRDefault="00A7103A">
      <w:pPr>
        <w:ind w:right="39"/>
      </w:pPr>
      <w:proofErr w:type="gramStart"/>
      <w:r>
        <w:t>1900  100</w:t>
      </w:r>
      <w:proofErr w:type="gramEnd"/>
      <w:r>
        <w:t xml:space="preserve">m Men                          (35,40,50,60,70)    </w:t>
      </w:r>
    </w:p>
    <w:p w14:paraId="7CB67399" w14:textId="77777777" w:rsidR="00E93272" w:rsidRDefault="00A7103A">
      <w:pPr>
        <w:ind w:right="39"/>
      </w:pPr>
      <w:r>
        <w:t xml:space="preserve">1915                                                                                Hammer Men 7.26k                       </w:t>
      </w:r>
      <w:proofErr w:type="gramStart"/>
      <w:r>
        <w:t xml:space="preserve">   (</w:t>
      </w:r>
      <w:proofErr w:type="gramEnd"/>
      <w:r>
        <w:t xml:space="preserve">35)  </w:t>
      </w:r>
    </w:p>
    <w:p w14:paraId="7E7DAE30" w14:textId="77777777" w:rsidR="00E93272" w:rsidRDefault="00A7103A">
      <w:pPr>
        <w:ind w:right="39"/>
      </w:pPr>
      <w:proofErr w:type="gramStart"/>
      <w:r>
        <w:t>1920  100</w:t>
      </w:r>
      <w:proofErr w:type="gramEnd"/>
      <w:r>
        <w:t xml:space="preserve">m Women                     (35,40,50,60,70)  </w:t>
      </w:r>
    </w:p>
    <w:p w14:paraId="36906026" w14:textId="77777777" w:rsidR="00E93272" w:rsidRDefault="00A7103A">
      <w:pPr>
        <w:ind w:right="39"/>
      </w:pPr>
      <w:r>
        <w:t xml:space="preserve">1930                                                               </w:t>
      </w:r>
      <w:r>
        <w:t xml:space="preserve">                 Shot Men 6k                                    </w:t>
      </w:r>
      <w:proofErr w:type="gramStart"/>
      <w:r>
        <w:t xml:space="preserve">   (</w:t>
      </w:r>
      <w:proofErr w:type="gramEnd"/>
      <w:r>
        <w:t xml:space="preserve">50)  </w:t>
      </w:r>
    </w:p>
    <w:p w14:paraId="5BC55D42" w14:textId="77777777" w:rsidR="00E93272" w:rsidRDefault="00A7103A">
      <w:pPr>
        <w:ind w:right="39"/>
      </w:pPr>
      <w:proofErr w:type="gramStart"/>
      <w:r>
        <w:t>1945  400</w:t>
      </w:r>
      <w:proofErr w:type="gramEnd"/>
      <w:r>
        <w:t xml:space="preserve">m Men                                 (35,40,50)       Long Jump Women                         (35,50)  </w:t>
      </w:r>
    </w:p>
    <w:p w14:paraId="3D978372" w14:textId="77777777" w:rsidR="00E93272" w:rsidRDefault="00A7103A">
      <w:pPr>
        <w:ind w:right="39"/>
      </w:pPr>
      <w:proofErr w:type="gramStart"/>
      <w:r>
        <w:t>2000  400</w:t>
      </w:r>
      <w:proofErr w:type="gramEnd"/>
      <w:r>
        <w:t>m Women                           (35,40,50)       Discus W</w:t>
      </w:r>
      <w:r>
        <w:t xml:space="preserve">omen 1k                           (35,60)  </w:t>
      </w:r>
    </w:p>
    <w:p w14:paraId="789A776A" w14:textId="77777777" w:rsidR="00E93272" w:rsidRDefault="00A7103A">
      <w:pPr>
        <w:ind w:right="39"/>
      </w:pPr>
      <w:r>
        <w:t xml:space="preserve">2000                                                                                Shot Men 7.26k                               </w:t>
      </w:r>
      <w:proofErr w:type="gramStart"/>
      <w:r>
        <w:t xml:space="preserve">   (</w:t>
      </w:r>
      <w:proofErr w:type="gramEnd"/>
      <w:r>
        <w:t xml:space="preserve">35)  </w:t>
      </w:r>
    </w:p>
    <w:p w14:paraId="58E416E4" w14:textId="77777777" w:rsidR="00E93272" w:rsidRDefault="00A7103A">
      <w:pPr>
        <w:ind w:right="39"/>
      </w:pPr>
      <w:proofErr w:type="gramStart"/>
      <w:r>
        <w:t>2010  1500</w:t>
      </w:r>
      <w:proofErr w:type="gramEnd"/>
      <w:r>
        <w:t xml:space="preserve">m Men                        (35/40,50/60/70)  </w:t>
      </w:r>
    </w:p>
    <w:p w14:paraId="414F0C8F" w14:textId="77777777" w:rsidR="00E93272" w:rsidRDefault="00A7103A">
      <w:pPr>
        <w:ind w:right="39"/>
      </w:pPr>
      <w:proofErr w:type="gramStart"/>
      <w:r>
        <w:t>2030  1500</w:t>
      </w:r>
      <w:proofErr w:type="gramEnd"/>
      <w:r>
        <w:t>m Wom</w:t>
      </w:r>
      <w:r>
        <w:t xml:space="preserve">en                  (35/40/50/60/70)  </w:t>
      </w:r>
    </w:p>
    <w:p w14:paraId="10A19ABA" w14:textId="77777777" w:rsidR="00E93272" w:rsidRDefault="00A7103A">
      <w:pPr>
        <w:ind w:right="39"/>
      </w:pPr>
      <w:proofErr w:type="gramStart"/>
      <w:r>
        <w:t>2045  4</w:t>
      </w:r>
      <w:proofErr w:type="gramEnd"/>
      <w:r>
        <w:t xml:space="preserve"> x 100m Relay Men  </w:t>
      </w:r>
    </w:p>
    <w:p w14:paraId="22B97DB5" w14:textId="77777777" w:rsidR="00E93272" w:rsidRDefault="00A7103A">
      <w:pPr>
        <w:ind w:right="39"/>
      </w:pPr>
      <w:proofErr w:type="gramStart"/>
      <w:r>
        <w:t>2055  4</w:t>
      </w:r>
      <w:proofErr w:type="gramEnd"/>
      <w:r>
        <w:t xml:space="preserve"> x 100m Relay Women   </w:t>
      </w:r>
    </w:p>
    <w:p w14:paraId="41183BB5" w14:textId="77777777" w:rsidR="00E93272" w:rsidRDefault="00A7103A">
      <w:pPr>
        <w:spacing w:after="59"/>
        <w:ind w:right="39"/>
      </w:pPr>
      <w:r>
        <w:t xml:space="preserve">----------------------------------------------------------------------------------------------------------------------------  </w:t>
      </w:r>
    </w:p>
    <w:p w14:paraId="59B75602" w14:textId="77777777" w:rsidR="00E93272" w:rsidRDefault="00A7103A">
      <w:pPr>
        <w:spacing w:after="16" w:line="246" w:lineRule="auto"/>
        <w:ind w:left="15" w:hanging="29"/>
      </w:pPr>
      <w:r>
        <w:rPr>
          <w:noProof/>
        </w:rPr>
        <mc:AlternateContent>
          <mc:Choice Requires="wpg">
            <w:drawing>
              <wp:inline distT="0" distB="0" distL="0" distR="0" wp14:anchorId="2F375EA9" wp14:editId="7A3747C4">
                <wp:extent cx="5771515" cy="9525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1515" cy="9525"/>
                          <a:chOff x="2460243" y="3775238"/>
                          <a:chExt cx="5771515" cy="952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2460243" y="3775238"/>
                            <a:ext cx="5771515" cy="9525"/>
                            <a:chOff x="0" y="0"/>
                            <a:chExt cx="5771515" cy="9525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57715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23AC9E" w14:textId="77777777" w:rsidR="00E93272" w:rsidRDefault="00E93272">
                                <w:pPr>
                                  <w:spacing w:after="0" w:line="240" w:lineRule="auto"/>
                                  <w:ind w:left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0" y="0"/>
                              <a:ext cx="577151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71515" h="9525" extrusionOk="0">
                                  <a:moveTo>
                                    <a:pt x="0" y="0"/>
                                  </a:moveTo>
                                  <a:lnTo>
                                    <a:pt x="5771515" y="0"/>
                                  </a:lnTo>
                                  <a:lnTo>
                                    <a:pt x="5771515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71515" cy="95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1515" cy="95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t xml:space="preserve">   </w:t>
      </w:r>
    </w:p>
    <w:p w14:paraId="696B80F6" w14:textId="77777777" w:rsidR="00E93272" w:rsidRDefault="00A7103A">
      <w:pPr>
        <w:ind w:right="39"/>
      </w:pPr>
      <w:r>
        <w:t xml:space="preserve">Match </w:t>
      </w:r>
      <w:proofErr w:type="gramStart"/>
      <w:r>
        <w:t>2  -</w:t>
      </w:r>
      <w:proofErr w:type="gramEnd"/>
      <w:r>
        <w:t xml:space="preserve">  Monday  26th</w:t>
      </w:r>
      <w:r>
        <w:rPr>
          <w:vertAlign w:val="superscript"/>
        </w:rPr>
        <w:t xml:space="preserve"> </w:t>
      </w:r>
      <w:r>
        <w:t xml:space="preserve"> July  at  Harrow  HA3 6SW (hosts Harrow)  </w:t>
      </w:r>
    </w:p>
    <w:p w14:paraId="5C3F4F55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03D35449" w14:textId="77777777" w:rsidR="00E93272" w:rsidRDefault="00A7103A">
      <w:pPr>
        <w:ind w:right="39"/>
      </w:pPr>
      <w:proofErr w:type="gramStart"/>
      <w:r>
        <w:t>1830  High</w:t>
      </w:r>
      <w:proofErr w:type="gramEnd"/>
      <w:r>
        <w:t xml:space="preserve"> Jump Women                       (35,50)            Hammer Men 6k                             (50)  </w:t>
      </w:r>
    </w:p>
    <w:p w14:paraId="5D553747" w14:textId="77777777" w:rsidR="00E93272" w:rsidRDefault="00A7103A">
      <w:pPr>
        <w:ind w:right="39"/>
      </w:pPr>
      <w:r>
        <w:t xml:space="preserve">           Long Jump Men                         </w:t>
      </w:r>
      <w:proofErr w:type="gramStart"/>
      <w:r>
        <w:t xml:space="preserve">   (</w:t>
      </w:r>
      <w:proofErr w:type="gramEnd"/>
      <w:r>
        <w:t xml:space="preserve">35,50)                                      </w:t>
      </w:r>
      <w:r>
        <w:t xml:space="preserve">   </w:t>
      </w:r>
    </w:p>
    <w:p w14:paraId="293698EE" w14:textId="77777777" w:rsidR="00E93272" w:rsidRDefault="00A7103A">
      <w:pPr>
        <w:ind w:right="39"/>
      </w:pPr>
      <w:proofErr w:type="gramStart"/>
      <w:r>
        <w:t>1845  800</w:t>
      </w:r>
      <w:proofErr w:type="gramEnd"/>
      <w:r>
        <w:t xml:space="preserve">m Men                                   (35,40,50,70)   </w:t>
      </w:r>
    </w:p>
    <w:p w14:paraId="2E9598C9" w14:textId="77777777" w:rsidR="00E93272" w:rsidRDefault="00A7103A">
      <w:pPr>
        <w:ind w:right="39"/>
      </w:pPr>
      <w:proofErr w:type="gramStart"/>
      <w:r>
        <w:t>1905  800</w:t>
      </w:r>
      <w:proofErr w:type="gramEnd"/>
      <w:r>
        <w:t xml:space="preserve">m Women                      (35/40,50/60/70)    </w:t>
      </w:r>
    </w:p>
    <w:p w14:paraId="3C1324F2" w14:textId="77777777" w:rsidR="00E93272" w:rsidRDefault="00A7103A">
      <w:pPr>
        <w:ind w:right="39"/>
      </w:pPr>
      <w:proofErr w:type="gramStart"/>
      <w:r>
        <w:t>1920  200</w:t>
      </w:r>
      <w:proofErr w:type="gramEnd"/>
      <w:r>
        <w:t xml:space="preserve">m Men                              (35,40,50,60,70)  Discus Men 1.5k                              (50)  </w:t>
      </w:r>
    </w:p>
    <w:p w14:paraId="457D2E28" w14:textId="77777777" w:rsidR="00E93272" w:rsidRDefault="00A7103A">
      <w:pPr>
        <w:ind w:right="39"/>
      </w:pPr>
      <w:proofErr w:type="gramStart"/>
      <w:r>
        <w:t>1945  200</w:t>
      </w:r>
      <w:proofErr w:type="gramEnd"/>
      <w:r>
        <w:t xml:space="preserve">m Women                        (35,40,50,60,70)  </w:t>
      </w:r>
    </w:p>
    <w:p w14:paraId="6E6090FE" w14:textId="77777777" w:rsidR="00E93272" w:rsidRDefault="00A7103A">
      <w:pPr>
        <w:ind w:right="39"/>
      </w:pPr>
      <w:proofErr w:type="gramStart"/>
      <w:r>
        <w:t>2010  3000</w:t>
      </w:r>
      <w:proofErr w:type="gramEnd"/>
      <w:r>
        <w:t xml:space="preserve">m Men                                  (35/50/60)      Javelin Women 600g,500g         (35,50) </w:t>
      </w:r>
    </w:p>
    <w:p w14:paraId="09A73FA9" w14:textId="77777777" w:rsidR="00E93272" w:rsidRDefault="00A7103A">
      <w:pPr>
        <w:ind w:right="39"/>
      </w:pPr>
      <w:proofErr w:type="gramStart"/>
      <w:r>
        <w:t>2030  3000</w:t>
      </w:r>
      <w:proofErr w:type="gramEnd"/>
      <w:r>
        <w:t xml:space="preserve">m Women                              (35/50)  </w:t>
      </w:r>
    </w:p>
    <w:p w14:paraId="7041F2B6" w14:textId="77777777" w:rsidR="00E93272" w:rsidRDefault="00A7103A">
      <w:pPr>
        <w:ind w:right="39"/>
      </w:pPr>
      <w:proofErr w:type="gramStart"/>
      <w:r>
        <w:t>2045  4</w:t>
      </w:r>
      <w:proofErr w:type="gramEnd"/>
      <w:r>
        <w:t xml:space="preserve">x400m Relay Men  </w:t>
      </w:r>
    </w:p>
    <w:p w14:paraId="2D09126D" w14:textId="77777777" w:rsidR="00E93272" w:rsidRDefault="00A7103A">
      <w:pPr>
        <w:ind w:right="39"/>
      </w:pPr>
      <w:proofErr w:type="gramStart"/>
      <w:r>
        <w:t>2055  4</w:t>
      </w:r>
      <w:proofErr w:type="gramEnd"/>
      <w:r>
        <w:t>x4</w:t>
      </w:r>
      <w:r>
        <w:t xml:space="preserve">00m Relay Women  </w:t>
      </w:r>
    </w:p>
    <w:p w14:paraId="50149F10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4226FCE2" w14:textId="77777777" w:rsidR="00E93272" w:rsidRDefault="00A7103A">
      <w:pPr>
        <w:ind w:right="39"/>
      </w:pPr>
      <w:r>
        <w:t xml:space="preserve">High Jump start </w:t>
      </w:r>
      <w:proofErr w:type="gramStart"/>
      <w:r>
        <w:t>heights  -</w:t>
      </w:r>
      <w:proofErr w:type="gramEnd"/>
      <w:r>
        <w:t xml:space="preserve">  80cm then 90cm,1m,1.05</w:t>
      </w:r>
      <w:r>
        <w:t>m …</w:t>
      </w:r>
      <w:r>
        <w:t xml:space="preserve">  </w:t>
      </w:r>
    </w:p>
    <w:p w14:paraId="6CC03C4C" w14:textId="77777777" w:rsidR="00E93272" w:rsidRDefault="00A7103A">
      <w:pPr>
        <w:ind w:right="39"/>
      </w:pPr>
      <w:r>
        <w:t xml:space="preserve">---------------------------------------------------------------------------------------------------------------------------- </w:t>
      </w:r>
    </w:p>
    <w:p w14:paraId="25D6136A" w14:textId="77777777" w:rsidR="00E93272" w:rsidRDefault="00E93272">
      <w:pPr>
        <w:ind w:right="39"/>
      </w:pPr>
    </w:p>
    <w:p w14:paraId="20B3A140" w14:textId="77777777" w:rsidR="00E93272" w:rsidRDefault="00E93272">
      <w:pPr>
        <w:ind w:right="39"/>
      </w:pPr>
    </w:p>
    <w:p w14:paraId="263DE2A0" w14:textId="77777777" w:rsidR="00E93272" w:rsidRDefault="00E93272">
      <w:pPr>
        <w:ind w:right="39"/>
      </w:pPr>
    </w:p>
    <w:p w14:paraId="2F2BEDD1" w14:textId="77777777" w:rsidR="00E93272" w:rsidRDefault="00E93272">
      <w:pPr>
        <w:ind w:right="39"/>
      </w:pPr>
    </w:p>
    <w:p w14:paraId="434F2EA9" w14:textId="77777777" w:rsidR="00E93272" w:rsidRDefault="00E93272">
      <w:pPr>
        <w:ind w:right="39"/>
      </w:pPr>
    </w:p>
    <w:p w14:paraId="4FBDEB07" w14:textId="77777777" w:rsidR="00E93272" w:rsidRDefault="00E93272">
      <w:pPr>
        <w:ind w:right="39"/>
      </w:pPr>
    </w:p>
    <w:p w14:paraId="43EE3905" w14:textId="77777777" w:rsidR="00E93272" w:rsidRDefault="00A7103A">
      <w:pPr>
        <w:ind w:right="39"/>
      </w:pPr>
      <w:r>
        <w:t xml:space="preserve">Match </w:t>
      </w:r>
      <w:proofErr w:type="gramStart"/>
      <w:r>
        <w:t>3  -</w:t>
      </w:r>
      <w:proofErr w:type="gramEnd"/>
      <w:r>
        <w:t xml:space="preserve">  Monday  6</w:t>
      </w:r>
      <w:r>
        <w:rPr>
          <w:vertAlign w:val="superscript"/>
        </w:rPr>
        <w:t>th</w:t>
      </w:r>
      <w:r>
        <w:t xml:space="preserve"> September  at  Lee  Valley  N9 0AR (hosts Barnet &amp; D/Enfield &amp; Haringey)  </w:t>
      </w:r>
    </w:p>
    <w:p w14:paraId="250E479D" w14:textId="77777777" w:rsidR="00E93272" w:rsidRDefault="00E93272">
      <w:pPr>
        <w:ind w:right="39"/>
      </w:pPr>
    </w:p>
    <w:p w14:paraId="2FDE20DC" w14:textId="77777777" w:rsidR="00E93272" w:rsidRDefault="00A7103A">
      <w:pPr>
        <w:ind w:right="39"/>
      </w:pPr>
      <w:proofErr w:type="gramStart"/>
      <w:r>
        <w:t>1830  200</w:t>
      </w:r>
      <w:proofErr w:type="gramEnd"/>
      <w:r>
        <w:t>m Hurdles Men &amp;</w:t>
      </w:r>
      <w:r>
        <w:t xml:space="preserve"> Women (35) - 68cm, 2.7k, 20m 1st hurdle approach, then 35m spacing</w:t>
      </w:r>
    </w:p>
    <w:p w14:paraId="779F750E" w14:textId="77777777" w:rsidR="00E93272" w:rsidRDefault="00A7103A">
      <w:pPr>
        <w:ind w:right="39"/>
      </w:pPr>
      <w:proofErr w:type="gramStart"/>
      <w:r>
        <w:t>1830  Hammer</w:t>
      </w:r>
      <w:proofErr w:type="gramEnd"/>
      <w:r>
        <w:t xml:space="preserve"> Women 3k                      (50)               Triple Jump Men                       (35,50)  </w:t>
      </w:r>
    </w:p>
    <w:p w14:paraId="3B5A91D2" w14:textId="77777777" w:rsidR="00E93272" w:rsidRDefault="00A7103A">
      <w:pPr>
        <w:ind w:right="39"/>
      </w:pPr>
      <w:proofErr w:type="gramStart"/>
      <w:r>
        <w:t>1840  100</w:t>
      </w:r>
      <w:proofErr w:type="gramEnd"/>
      <w:r>
        <w:t xml:space="preserve">m Men                             (35,40,50,60,70)  </w:t>
      </w:r>
    </w:p>
    <w:p w14:paraId="1C990952" w14:textId="77777777" w:rsidR="00E93272" w:rsidRDefault="00A7103A">
      <w:pPr>
        <w:ind w:right="39"/>
      </w:pPr>
      <w:proofErr w:type="gramStart"/>
      <w:r>
        <w:t>1900  100</w:t>
      </w:r>
      <w:proofErr w:type="gramEnd"/>
      <w:r>
        <w:t>m Women</w:t>
      </w:r>
      <w:r>
        <w:t xml:space="preserve">                       (35,40,50,60,70)   Javelin Men 700g                        (50)  </w:t>
      </w:r>
    </w:p>
    <w:p w14:paraId="36075513" w14:textId="77777777" w:rsidR="00E93272" w:rsidRDefault="00A7103A">
      <w:pPr>
        <w:ind w:right="39"/>
      </w:pPr>
      <w:proofErr w:type="gramStart"/>
      <w:r>
        <w:t>1910  Discus</w:t>
      </w:r>
      <w:proofErr w:type="gramEnd"/>
      <w:r>
        <w:t xml:space="preserve"> Men 2k                                (35)  </w:t>
      </w:r>
    </w:p>
    <w:p w14:paraId="52577BEA" w14:textId="77777777" w:rsidR="00E93272" w:rsidRDefault="00A7103A">
      <w:pPr>
        <w:ind w:right="39"/>
      </w:pPr>
      <w:proofErr w:type="gramStart"/>
      <w:r>
        <w:t>1915  3000</w:t>
      </w:r>
      <w:proofErr w:type="gramEnd"/>
      <w:r>
        <w:t xml:space="preserve">m Men                                  (35/50)  </w:t>
      </w:r>
    </w:p>
    <w:p w14:paraId="01399AD3" w14:textId="77777777" w:rsidR="00E93272" w:rsidRDefault="00A7103A">
      <w:pPr>
        <w:ind w:right="39"/>
      </w:pPr>
      <w:proofErr w:type="gramStart"/>
      <w:r>
        <w:t>1930  Shot</w:t>
      </w:r>
      <w:proofErr w:type="gramEnd"/>
      <w:r>
        <w:t xml:space="preserve"> Women 3k                           (60,</w:t>
      </w:r>
      <w:r>
        <w:t xml:space="preserve">70)            Triple Jump Women                 (35,50)        </w:t>
      </w:r>
    </w:p>
    <w:p w14:paraId="19F549D3" w14:textId="77777777" w:rsidR="00E93272" w:rsidRDefault="00A7103A">
      <w:pPr>
        <w:ind w:right="39"/>
      </w:pPr>
      <w:proofErr w:type="gramStart"/>
      <w:r>
        <w:t>1935  400</w:t>
      </w:r>
      <w:proofErr w:type="gramEnd"/>
      <w:r>
        <w:t xml:space="preserve">m Men                             (35,40,50,60.70)  </w:t>
      </w:r>
    </w:p>
    <w:p w14:paraId="721DEDD4" w14:textId="77777777" w:rsidR="00E93272" w:rsidRDefault="00A7103A">
      <w:pPr>
        <w:ind w:right="39"/>
      </w:pPr>
      <w:proofErr w:type="gramStart"/>
      <w:r>
        <w:t>1955  400</w:t>
      </w:r>
      <w:proofErr w:type="gramEnd"/>
      <w:r>
        <w:t xml:space="preserve">m Women                       (35,40,50,60/70)  </w:t>
      </w:r>
    </w:p>
    <w:p w14:paraId="0139E2FB" w14:textId="77777777" w:rsidR="00E93272" w:rsidRDefault="00A7103A">
      <w:pPr>
        <w:ind w:right="39"/>
      </w:pPr>
      <w:proofErr w:type="gramStart"/>
      <w:r>
        <w:t>2000  Discus</w:t>
      </w:r>
      <w:proofErr w:type="gramEnd"/>
      <w:r>
        <w:t xml:space="preserve"> Men 1k                              (60,70)             Ja</w:t>
      </w:r>
      <w:r>
        <w:t xml:space="preserve">velin Women 500g               (60,70)  </w:t>
      </w:r>
    </w:p>
    <w:p w14:paraId="24C563EB" w14:textId="77777777" w:rsidR="00E93272" w:rsidRDefault="00A7103A">
      <w:pPr>
        <w:ind w:right="39"/>
      </w:pPr>
      <w:proofErr w:type="gramStart"/>
      <w:r>
        <w:t>2010  1500</w:t>
      </w:r>
      <w:proofErr w:type="gramEnd"/>
      <w:r>
        <w:t xml:space="preserve">m Men                               (35/40/50)   </w:t>
      </w:r>
    </w:p>
    <w:p w14:paraId="4396F2B5" w14:textId="77777777" w:rsidR="00E93272" w:rsidRDefault="00A7103A">
      <w:pPr>
        <w:ind w:right="39"/>
      </w:pPr>
      <w:proofErr w:type="gramStart"/>
      <w:r>
        <w:t>2030  1500</w:t>
      </w:r>
      <w:proofErr w:type="gramEnd"/>
      <w:r>
        <w:t xml:space="preserve">m Women                         (35/40/50)  </w:t>
      </w:r>
    </w:p>
    <w:p w14:paraId="10E9E1E9" w14:textId="77777777" w:rsidR="00E93272" w:rsidRDefault="00A7103A">
      <w:pPr>
        <w:ind w:right="39"/>
      </w:pPr>
      <w:proofErr w:type="gramStart"/>
      <w:r>
        <w:t>2045  1600</w:t>
      </w:r>
      <w:proofErr w:type="gramEnd"/>
      <w:r>
        <w:t xml:space="preserve">m Medley Relay Men  </w:t>
      </w:r>
    </w:p>
    <w:p w14:paraId="778C62D6" w14:textId="77777777" w:rsidR="00E93272" w:rsidRDefault="00A7103A">
      <w:pPr>
        <w:spacing w:after="59"/>
        <w:ind w:right="39"/>
      </w:pPr>
      <w:proofErr w:type="gramStart"/>
      <w:r>
        <w:t>2055  1600</w:t>
      </w:r>
      <w:proofErr w:type="gramEnd"/>
      <w:r>
        <w:t xml:space="preserve">m Medley Relay Women   </w:t>
      </w:r>
    </w:p>
    <w:p w14:paraId="5FB8989D" w14:textId="77777777" w:rsidR="00E93272" w:rsidRDefault="00A7103A">
      <w:pPr>
        <w:spacing w:after="59"/>
        <w:ind w:right="39"/>
        <w:rPr>
          <w:color w:val="000000"/>
        </w:rPr>
      </w:pPr>
      <w:r>
        <w:rPr>
          <w:color w:val="000000"/>
        </w:rPr>
        <w:t>----------------------------------------------------------------------------------------------------------------------</w:t>
      </w:r>
    </w:p>
    <w:p w14:paraId="47C39607" w14:textId="77777777" w:rsidR="00E93272" w:rsidRDefault="00A7103A">
      <w:pPr>
        <w:spacing w:after="59"/>
        <w:ind w:right="39"/>
      </w:pPr>
      <w:r>
        <w:t xml:space="preserve">There are only 4 matches this year … apologies for the events which have been omitted due to the restrictions  </w:t>
      </w:r>
    </w:p>
    <w:p w14:paraId="355F5FF6" w14:textId="77777777" w:rsidR="00E93272" w:rsidRDefault="00A7103A">
      <w:pPr>
        <w:spacing w:after="0" w:line="259" w:lineRule="auto"/>
        <w:ind w:left="15"/>
      </w:pPr>
      <w:r>
        <w:t xml:space="preserve">               </w:t>
      </w:r>
    </w:p>
    <w:p w14:paraId="26F13CE8" w14:textId="77777777" w:rsidR="00E93272" w:rsidRDefault="00A7103A">
      <w:pPr>
        <w:ind w:right="39"/>
      </w:pPr>
      <w:r>
        <w:t xml:space="preserve">Covid-19 </w:t>
      </w:r>
      <w:r>
        <w:t xml:space="preserve">Guidelines will be observed at all times  </w:t>
      </w:r>
    </w:p>
    <w:p w14:paraId="0FBA5046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79A6458C" w14:textId="77777777" w:rsidR="00E93272" w:rsidRDefault="00A7103A">
      <w:pPr>
        <w:ind w:right="39"/>
      </w:pPr>
      <w:r>
        <w:t xml:space="preserve">Field Events </w:t>
      </w:r>
      <w:r>
        <w:t>–</w:t>
      </w:r>
      <w:r>
        <w:t xml:space="preserve"> FOUR trials (except High Jump)  </w:t>
      </w:r>
    </w:p>
    <w:p w14:paraId="7AC70DEE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416E7040" w14:textId="77777777" w:rsidR="00E93272" w:rsidRDefault="00A7103A">
      <w:pPr>
        <w:ind w:right="39"/>
      </w:pPr>
      <w:r>
        <w:t xml:space="preserve">There will be NO SCORING for all events and matches  </w:t>
      </w:r>
    </w:p>
    <w:p w14:paraId="44D52CC7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4123ACDA" w14:textId="77777777" w:rsidR="00E93272" w:rsidRDefault="00A7103A">
      <w:pPr>
        <w:ind w:right="39"/>
      </w:pPr>
      <w:r>
        <w:t xml:space="preserve">Only </w:t>
      </w:r>
      <w:proofErr w:type="gramStart"/>
      <w:r>
        <w:t>Masters  athletes</w:t>
      </w:r>
      <w:proofErr w:type="gramEnd"/>
      <w:r>
        <w:t xml:space="preserve"> (35 and older) are permitted to compete  </w:t>
      </w:r>
    </w:p>
    <w:p w14:paraId="10AB09E1" w14:textId="77777777" w:rsidR="00E93272" w:rsidRDefault="00A7103A">
      <w:pPr>
        <w:spacing w:after="1" w:line="259" w:lineRule="auto"/>
        <w:ind w:left="15"/>
      </w:pPr>
      <w:r>
        <w:t xml:space="preserve">  </w:t>
      </w:r>
    </w:p>
    <w:p w14:paraId="0CA6B8AF" w14:textId="77777777" w:rsidR="00E93272" w:rsidRDefault="00A7103A">
      <w:pPr>
        <w:ind w:right="39"/>
      </w:pPr>
      <w:r>
        <w:t>/ indicates that the age groups wi</w:t>
      </w:r>
      <w:r>
        <w:t xml:space="preserve">ll race together concurrently  </w:t>
      </w:r>
    </w:p>
    <w:p w14:paraId="7307D109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0DEB40B5" w14:textId="77777777" w:rsidR="00E93272" w:rsidRDefault="00A7103A">
      <w:pPr>
        <w:ind w:right="39"/>
      </w:pPr>
      <w:r>
        <w:t xml:space="preserve">Every Club should provide a Track </w:t>
      </w:r>
      <w:proofErr w:type="gramStart"/>
      <w:r>
        <w:t>Judge ,</w:t>
      </w:r>
      <w:proofErr w:type="gramEnd"/>
      <w:r>
        <w:t xml:space="preserve"> a Timekeeper and at least 1 Field Official for each match  </w:t>
      </w:r>
    </w:p>
    <w:p w14:paraId="151E0BBD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3CB51D0A" w14:textId="77777777" w:rsidR="00E93272" w:rsidRDefault="00A7103A">
      <w:pPr>
        <w:ind w:right="39"/>
      </w:pPr>
      <w:r>
        <w:t xml:space="preserve">Declarations should be emailed to the host club AT LEAST 24 HOURS BEFORE the start of the meeting. Athletes who are </w:t>
      </w:r>
      <w:r>
        <w:t xml:space="preserve">not declared before the day MAY find that there will NOT be room for them to compete on the day. The referees will make the final decision.  </w:t>
      </w:r>
    </w:p>
    <w:p w14:paraId="0B27D823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129B5F7B" w14:textId="77777777" w:rsidR="00E93272" w:rsidRDefault="00A7103A">
      <w:pPr>
        <w:ind w:right="39"/>
      </w:pPr>
      <w:r>
        <w:t>RG  18</w:t>
      </w:r>
      <w:r>
        <w:rPr>
          <w:vertAlign w:val="superscript"/>
        </w:rPr>
        <w:t>th</w:t>
      </w:r>
      <w:r>
        <w:t xml:space="preserve"> </w:t>
      </w:r>
      <w:proofErr w:type="gramStart"/>
      <w:r>
        <w:t>April  2021</w:t>
      </w:r>
      <w:proofErr w:type="gramEnd"/>
      <w:r>
        <w:t xml:space="preserve">   </w:t>
      </w:r>
    </w:p>
    <w:p w14:paraId="6DAA9DF7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457AF3FB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18EEC9B7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1BBD29AE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42F4B487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40BE8159" w14:textId="77777777" w:rsidR="00E93272" w:rsidRDefault="00A7103A">
      <w:pPr>
        <w:spacing w:after="0" w:line="259" w:lineRule="auto"/>
        <w:ind w:left="15"/>
      </w:pPr>
      <w:r>
        <w:lastRenderedPageBreak/>
        <w:t xml:space="preserve">  </w:t>
      </w:r>
    </w:p>
    <w:p w14:paraId="67751928" w14:textId="77777777" w:rsidR="00E93272" w:rsidRDefault="00A7103A">
      <w:pPr>
        <w:spacing w:after="0" w:line="259" w:lineRule="auto"/>
        <w:ind w:left="15"/>
      </w:pPr>
      <w:r>
        <w:t xml:space="preserve">  </w:t>
      </w:r>
    </w:p>
    <w:p w14:paraId="12530DF8" w14:textId="77777777" w:rsidR="00E93272" w:rsidRDefault="00A7103A">
      <w:pPr>
        <w:spacing w:after="0" w:line="259" w:lineRule="auto"/>
        <w:ind w:left="15"/>
      </w:pPr>
      <w:r>
        <w:t xml:space="preserve">  </w:t>
      </w:r>
    </w:p>
    <w:sectPr w:rsidR="00E93272">
      <w:pgSz w:w="11905" w:h="16840"/>
      <w:pgMar w:top="1531" w:right="1356" w:bottom="1728" w:left="1426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B13F4"/>
    <w:multiLevelType w:val="multilevel"/>
    <w:tmpl w:val="53A2EB7C"/>
    <w:lvl w:ilvl="0">
      <w:start w:val="1"/>
      <w:numFmt w:val="decimal"/>
      <w:lvlText w:val="%1"/>
      <w:lvlJc w:val="left"/>
      <w:pPr>
        <w:ind w:left="210" w:hanging="21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  <w:lvl w:ilvl="1">
      <w:start w:val="1"/>
      <w:numFmt w:val="lowerLetter"/>
      <w:lvlText w:val="%2"/>
      <w:lvlJc w:val="left"/>
      <w:pPr>
        <w:ind w:left="1095" w:hanging="109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lowerRoman"/>
      <w:lvlText w:val="%3"/>
      <w:lvlJc w:val="left"/>
      <w:pPr>
        <w:ind w:left="1815" w:hanging="18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  <w:lvl w:ilvl="3">
      <w:start w:val="1"/>
      <w:numFmt w:val="decimal"/>
      <w:lvlText w:val="%4"/>
      <w:lvlJc w:val="left"/>
      <w:pPr>
        <w:ind w:left="2535" w:hanging="253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  <w:lvl w:ilvl="4">
      <w:start w:val="1"/>
      <w:numFmt w:val="lowerLetter"/>
      <w:lvlText w:val="%5"/>
      <w:lvlJc w:val="left"/>
      <w:pPr>
        <w:ind w:left="3255" w:hanging="325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  <w:lvl w:ilvl="5">
      <w:start w:val="1"/>
      <w:numFmt w:val="lowerRoman"/>
      <w:lvlText w:val="%6"/>
      <w:lvlJc w:val="left"/>
      <w:pPr>
        <w:ind w:left="3975" w:hanging="397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  <w:lvl w:ilvl="6">
      <w:start w:val="1"/>
      <w:numFmt w:val="decimal"/>
      <w:lvlText w:val="%7"/>
      <w:lvlJc w:val="left"/>
      <w:pPr>
        <w:ind w:left="4695" w:hanging="469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  <w:lvl w:ilvl="7">
      <w:start w:val="1"/>
      <w:numFmt w:val="lowerLetter"/>
      <w:lvlText w:val="%8"/>
      <w:lvlJc w:val="left"/>
      <w:pPr>
        <w:ind w:left="5415" w:hanging="541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  <w:lvl w:ilvl="8">
      <w:start w:val="1"/>
      <w:numFmt w:val="lowerRoman"/>
      <w:lvlText w:val="%9"/>
      <w:lvlJc w:val="left"/>
      <w:pPr>
        <w:ind w:left="6135" w:hanging="6135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72"/>
    <w:rsid w:val="00A7103A"/>
    <w:rsid w:val="00E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6B846"/>
  <w15:docId w15:val="{46937EFF-CD75-4321-87BA-F3EE08E0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5" w:line="255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 w:after="0" w:line="240" w:lineRule="auto"/>
      <w:ind w:left="0"/>
      <w:outlineLvl w:val="0"/>
    </w:pPr>
    <w:rPr>
      <w:rFonts w:ascii="Times New Roman" w:eastAsia="Times New Roman" w:hAnsi="Times New Roman" w:cs="Times New Roman"/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0"/>
      <w:outlineLvl w:val="1"/>
    </w:pPr>
    <w:rPr>
      <w:rFonts w:ascii="Times New Roman" w:eastAsia="Times New Roman" w:hAnsi="Times New Roman" w:cs="Times New Roman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 w:after="0" w:line="240" w:lineRule="auto"/>
      <w:ind w:left="0"/>
      <w:outlineLvl w:val="2"/>
    </w:pPr>
    <w:rPr>
      <w:rFonts w:ascii="Times New Roman" w:eastAsia="Times New Roman" w:hAnsi="Times New Roman" w:cs="Times New Roman"/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40" w:lineRule="auto"/>
      <w:ind w:left="0"/>
    </w:pPr>
    <w:rPr>
      <w:rFonts w:ascii="Times New Roman" w:eastAsia="Times New Roman" w:hAnsi="Times New Roman" w:cs="Times New Roman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/>
    </w:pPr>
    <w:rPr>
      <w:rFonts w:ascii="Times New Roman" w:eastAsia="Times New Roman" w:hAnsi="Times New Roman" w:cs="Times New Roman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Ricketts</dc:creator>
  <cp:lastModifiedBy>Henry Ricketts</cp:lastModifiedBy>
  <cp:revision>2</cp:revision>
  <dcterms:created xsi:type="dcterms:W3CDTF">2021-04-19T19:59:00Z</dcterms:created>
  <dcterms:modified xsi:type="dcterms:W3CDTF">2021-04-19T19:59:00Z</dcterms:modified>
</cp:coreProperties>
</file>